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cs-CZ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7FDFA0BF">
      <w:pPr>
        <w:jc w:val="center"/>
        <w:rPr>
          <w:b/>
          <w:bCs/>
          <w:sz w:val="44"/>
          <w:szCs w:val="44"/>
          <w:lang w:val="en-GB"/>
        </w:rPr>
      </w:pPr>
      <w:r w:rsidRPr="02E23786">
        <w:rPr>
          <w:b/>
          <w:sz w:val="44"/>
          <w:szCs w:val="44"/>
          <w:lang w:bidi="cs-CZ"/>
        </w:rPr>
        <w:t>Festival Nového evropského Bauhausu 2026</w:t>
      </w:r>
    </w:p>
    <w:p w:rsidRPr="00DB1119" w:rsidR="005B482D" w:rsidP="1C50C0C9" w:rsidRDefault="005F7B01" w14:paraId="78414A5B" w14:textId="116B1332">
      <w:pPr>
        <w:jc w:val="center"/>
        <w:rPr>
          <w:b w:val="1"/>
          <w:bCs w:val="1"/>
          <w:sz w:val="44"/>
          <w:szCs w:val="44"/>
          <w:lang w:bidi="cs-CZ"/>
        </w:rPr>
      </w:pPr>
      <w:r w:rsidRPr="1C50C0C9" w:rsidR="28F4275A">
        <w:rPr>
          <w:b w:val="1"/>
          <w:bCs w:val="1"/>
          <w:sz w:val="44"/>
          <w:szCs w:val="44"/>
          <w:lang w:bidi="cs-CZ"/>
        </w:rPr>
        <w:t>Informace</w:t>
      </w:r>
      <w:r w:rsidRPr="1C50C0C9" w:rsidR="60A5A7AB">
        <w:rPr>
          <w:b w:val="1"/>
          <w:bCs w:val="1"/>
          <w:sz w:val="44"/>
          <w:szCs w:val="44"/>
          <w:lang w:bidi="cs-CZ"/>
        </w:rPr>
        <w:t xml:space="preserve"> pro novináře</w:t>
      </w:r>
    </w:p>
    <w:p w:rsidRPr="008730BB" w:rsidR="00876EE9" w:rsidP="796CED92" w:rsidRDefault="3707CC97" w14:paraId="486156F2" w14:textId="50C7449E">
      <w:pPr>
        <w:spacing w:line="278" w:lineRule="auto"/>
        <w:rPr>
          <w:sz w:val="22"/>
          <w:szCs w:val="22"/>
          <w:lang w:val="en-GB"/>
        </w:rPr>
      </w:pPr>
      <w:r w:rsidRPr="796CED92" w:rsidR="3707CC97">
        <w:rPr>
          <w:sz w:val="22"/>
          <w:szCs w:val="22"/>
          <w:lang w:bidi="cs-CZ"/>
        </w:rPr>
        <w:t xml:space="preserve">Ve dnech 9. až 13. června 2026 </w:t>
      </w:r>
      <w:r w:rsidRPr="796CED92" w:rsidR="00096E4F">
        <w:rPr>
          <w:rFonts w:eastAsia="游明朝" w:eastAsiaTheme="minorEastAsia"/>
          <w:sz w:val="22"/>
          <w:szCs w:val="22"/>
          <w:lang w:bidi="cs-CZ"/>
        </w:rPr>
        <w:t xml:space="preserve">se členové komunit, tvůrci a aktéři změn setkají na </w:t>
      </w:r>
      <w:hyperlink r:id="R3be768c173364f06">
        <w:r w:rsidRPr="796CED92" w:rsidR="16E155DB">
          <w:rPr>
            <w:rStyle w:val="Hyperlink"/>
            <w:rFonts w:eastAsia="游明朝" w:eastAsiaTheme="minorEastAsia"/>
            <w:sz w:val="22"/>
            <w:szCs w:val="22"/>
            <w:lang w:bidi="cs-CZ"/>
          </w:rPr>
          <w:t>Festivalu Nového evropského Bauhausu</w:t>
        </w:r>
      </w:hyperlink>
      <w:r w:rsidRPr="796CED92" w:rsidR="16E155DB">
        <w:rPr>
          <w:rFonts w:eastAsia="游明朝" w:eastAsiaTheme="minorEastAsia"/>
          <w:b w:val="1"/>
          <w:bCs w:val="1"/>
          <w:sz w:val="22"/>
          <w:szCs w:val="22"/>
          <w:lang w:bidi="cs-CZ"/>
        </w:rPr>
        <w:t xml:space="preserve"> (NEB) v Bruselu,</w:t>
      </w:r>
      <w:r w:rsidRPr="796CED92" w:rsidR="00096E4F">
        <w:rPr>
          <w:rFonts w:eastAsia="游明朝" w:eastAsiaTheme="minorEastAsia"/>
          <w:sz w:val="22"/>
          <w:szCs w:val="22"/>
          <w:lang w:bidi="cs-CZ"/>
        </w:rPr>
        <w:t xml:space="preserve"> </w:t>
      </w:r>
      <w:r w:rsidRPr="796CED92" w:rsidR="00096E4F">
        <w:rPr>
          <w:rFonts w:eastAsia="游明朝" w:eastAsiaTheme="minorEastAsia"/>
          <w:sz w:val="22"/>
          <w:szCs w:val="22"/>
          <w:lang w:bidi="cs-CZ"/>
        </w:rPr>
        <w:t>aby oslavili kreativitu, prozkoumali inovativní nápady a spoluvytvářeli inkluzivnější, udržitelnější a živější budoucnost.</w:t>
      </w:r>
    </w:p>
    <w:p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1C50C0C9" w:rsidR="3D95768F">
        <w:rPr>
          <w:lang w:bidi="cs-CZ"/>
        </w:rPr>
        <w:t xml:space="preserve">Festival se koná v Muzeu umění a dějin v Bruselu a v parku Cinquantenaire a současně prostřednictvím satelitních akcí po celé Evropě i mimo ni. </w:t>
      </w:r>
      <w:r w:rsidRPr="1C50C0C9" w:rsidR="3D95768F">
        <w:rPr>
          <w:lang w:bidi="cs-CZ"/>
        </w:rPr>
        <w:t>Představí příležitost nově promýšlet obytné prostory.</w:t>
      </w:r>
      <w:r w:rsidRPr="1C50C0C9" w:rsidR="3D95768F">
        <w:rPr>
          <w:lang w:bidi="cs-CZ"/>
        </w:rPr>
        <w:t xml:space="preserve"> Spojí stovky komunitních projektů s architekty a umělci, místními komunitami, aktivisty a tvůrci politik.</w:t>
      </w:r>
    </w:p>
    <w:p w:rsidR="5F2BCFC2" w:rsidP="26751F83" w:rsidRDefault="5F2BCFC2" w14:paraId="66997DD5" w14:textId="5486089A">
      <w:pPr>
        <w:spacing w:line="278" w:lineRule="auto"/>
        <w:rPr>
          <w:rFonts w:eastAsia="游明朝" w:eastAsiaTheme="minorEastAsia"/>
          <w:lang w:val="en-GB"/>
        </w:rPr>
      </w:pPr>
      <w:r w:rsidRPr="1C50C0C9" w:rsidR="5F2BCFC2">
        <w:rPr>
          <w:rFonts w:eastAsia="游明朝" w:eastAsiaTheme="minorEastAsia"/>
          <w:lang w:bidi="cs-CZ"/>
        </w:rPr>
        <w:t>Ročník 2026 se zaměří na roli demokratické participace při formování inkluzivních a udržitelných komunit.</w:t>
      </w:r>
      <w:r w:rsidRPr="1C50C0C9" w:rsidR="5F2BCFC2">
        <w:rPr>
          <w:rFonts w:eastAsia="游明朝" w:eastAsiaTheme="minorEastAsia"/>
          <w:lang w:bidi="cs-CZ"/>
        </w:rPr>
        <w:t xml:space="preserve"> Vyzdvihne přínos občanů a místních samospráv se zvláštním důrazem na cenově dostupné bydlení.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cs-CZ"/>
        </w:rPr>
        <w:t>Příležitost</w:t>
      </w:r>
    </w:p>
    <w:p w:rsidR="5E24833D" w:rsidP="29DE76B0" w:rsidRDefault="5E24833D" w14:paraId="24443728" w14:textId="3A746F44">
      <w:pPr>
        <w:rPr>
          <w:b w:val="1"/>
          <w:bCs w:val="1"/>
          <w:sz w:val="28"/>
          <w:szCs w:val="28"/>
          <w:lang w:val="en-GB"/>
        </w:rPr>
      </w:pPr>
      <w:r w:rsidRPr="1C50C0C9" w:rsidR="5E24833D">
        <w:rPr>
          <w:b w:val="1"/>
          <w:bCs w:val="1"/>
          <w:sz w:val="28"/>
          <w:szCs w:val="28"/>
          <w:lang w:bidi="cs-CZ"/>
        </w:rPr>
        <w:t>Objevte příběhy, na kterých záleží</w:t>
      </w:r>
    </w:p>
    <w:p w:rsidR="5E24833D" w:rsidP="7AA32B66" w:rsidRDefault="5E24833D" w14:paraId="466B522C" w14:textId="38863F18">
      <w:pPr>
        <w:rPr>
          <w:lang w:val="en-GB"/>
        </w:rPr>
      </w:pPr>
      <w:bookmarkStart w:name="_Int_8wVFDCtN" w:id="0"/>
      <w:r w:rsidRPr="554FBDB5" w:rsidR="5E24833D">
        <w:rPr>
          <w:lang w:bidi="cs-CZ"/>
        </w:rPr>
        <w:t>Festival</w:t>
      </w:r>
      <w:bookmarkEnd w:id="0"/>
      <w:r w:rsidRPr="554FBDB5" w:rsidR="5E24833D">
        <w:rPr>
          <w:lang w:bidi="cs-CZ"/>
        </w:rPr>
        <w:t xml:space="preserve"> nabízí novinářům přístup k lidem a projektům, které na všech úrovních – od politik po sousedství – pohánějí ekologickou transformaci Evropy. Nabízí se řada úhlů pohledu pro mediální pokrytí – od panelových diskusí přes výstavy projektů až po kulturní akce.</w:t>
      </w:r>
    </w:p>
    <w:p w:rsidR="54881ED0" w:rsidP="7AA32B66" w:rsidRDefault="54881ED0" w14:paraId="1C09E632" w14:textId="678CE1CD">
      <w:pPr>
        <w:pStyle w:val="ListParagraph"/>
        <w:numPr>
          <w:ilvl w:val="0"/>
          <w:numId w:val="21"/>
        </w:numPr>
        <w:rPr>
          <w:lang w:val="en-GB"/>
        </w:rPr>
      </w:pPr>
      <w:r w:rsidRPr="23093252" w:rsidR="54881ED0">
        <w:rPr>
          <w:b w:val="1"/>
          <w:bCs w:val="1"/>
          <w:lang w:bidi="cs-CZ"/>
        </w:rPr>
        <w:t>Myšlenkoví lídři v dialogu</w:t>
      </w:r>
      <w:r w:rsidRPr="23093252" w:rsidR="54881ED0">
        <w:rPr>
          <w:b w:val="1"/>
          <w:bCs w:val="1"/>
          <w:lang w:bidi="cs-CZ"/>
        </w:rPr>
        <w:t>:</w:t>
      </w:r>
      <w:r w:rsidRPr="23093252" w:rsidR="54881ED0">
        <w:rPr>
          <w:lang w:bidi="cs-CZ"/>
        </w:rPr>
        <w:t xml:space="preserve"> přední řečníci z institucí, průmyslu, architektury, akademické sféry a občanské společnosti oživí </w:t>
      </w:r>
      <w:hyperlink r:id="R32a9756c0c2645c0">
        <w:r w:rsidRPr="23093252" w:rsidR="1CDA0BDA">
          <w:rPr>
            <w:rStyle w:val="Hyperlink"/>
            <w:b w:val="1"/>
            <w:bCs w:val="1"/>
            <w:lang w:bidi="cs-CZ"/>
          </w:rPr>
          <w:t>F</w:t>
        </w:r>
        <w:r w:rsidRPr="23093252" w:rsidR="53EB1637">
          <w:rPr>
            <w:rStyle w:val="Hyperlink"/>
            <w:b w:val="1"/>
            <w:bCs w:val="1"/>
            <w:lang w:bidi="cs-CZ"/>
          </w:rPr>
          <w:t>o</w:t>
        </w:r>
        <w:r w:rsidRPr="23093252" w:rsidR="1CDA0BDA">
          <w:rPr>
            <w:rStyle w:val="Hyperlink"/>
            <w:b w:val="1"/>
            <w:bCs w:val="1"/>
            <w:lang w:bidi="cs-CZ"/>
          </w:rPr>
          <w:t>rum</w:t>
        </w:r>
      </w:hyperlink>
      <w:r w:rsidRPr="23093252" w:rsidR="7EC5C1D3">
        <w:rPr>
          <w:lang w:bidi="cs-CZ"/>
        </w:rPr>
        <w:t xml:space="preserve"> </w:t>
      </w:r>
      <w:r w:rsidRPr="23093252" w:rsidR="54881ED0">
        <w:rPr>
          <w:lang w:bidi="cs-CZ"/>
        </w:rPr>
        <w:t xml:space="preserve">panely a projevy na téma inovací, designu, </w:t>
      </w:r>
      <w:r w:rsidRPr="23093252" w:rsidR="54881ED0">
        <w:rPr>
          <w:lang w:bidi="cs-CZ"/>
        </w:rPr>
        <w:t>oběhovosti</w:t>
      </w:r>
      <w:r w:rsidRPr="23093252" w:rsidR="54881ED0">
        <w:rPr>
          <w:lang w:bidi="cs-CZ"/>
        </w:rPr>
        <w:t xml:space="preserve"> a mnoho dalšího.</w:t>
      </w:r>
    </w:p>
    <w:p w:rsidR="5E24833D" w:rsidP="29DE76B0" w:rsidRDefault="5E24833D" w14:paraId="638D77A2" w14:textId="13FB98CF">
      <w:pPr>
        <w:pStyle w:val="ListParagraph"/>
        <w:numPr>
          <w:ilvl w:val="0"/>
          <w:numId w:val="21"/>
        </w:numPr>
        <w:rPr>
          <w:lang w:val="en-GB"/>
        </w:rPr>
      </w:pPr>
      <w:r w:rsidRPr="23093252" w:rsidR="5E24833D">
        <w:rPr>
          <w:b w:val="1"/>
          <w:bCs w:val="1"/>
          <w:lang w:bidi="cs-CZ"/>
        </w:rPr>
        <w:t>Skutečné projekty, skutečné výsledky:</w:t>
      </w:r>
      <w:r w:rsidRPr="23093252" w:rsidR="5E24833D">
        <w:rPr>
          <w:lang w:bidi="cs-CZ"/>
        </w:rPr>
        <w:t xml:space="preserve"> stovky komunitních iniciativ ukážou, jak se proměňuje vybudované prostředí a místní komunity. Na</w:t>
      </w:r>
      <w:r w:rsidRPr="23093252" w:rsidR="6A8BB620">
        <w:rPr>
          <w:lang w:bidi="cs-CZ"/>
        </w:rPr>
        <w:t xml:space="preserve"> </w:t>
      </w:r>
      <w:hyperlink r:id="Ra9e6f2f068724396">
        <w:r w:rsidRPr="23093252" w:rsidR="6A8BB620">
          <w:rPr>
            <w:rStyle w:val="Hyperlink"/>
            <w:b w:val="1"/>
            <w:bCs w:val="1"/>
            <w:lang w:bidi="cs-CZ"/>
          </w:rPr>
          <w:t>Fair</w:t>
        </w:r>
      </w:hyperlink>
      <w:r w:rsidRPr="23093252" w:rsidR="701D3D82">
        <w:rPr>
          <w:lang w:bidi="cs-CZ"/>
        </w:rPr>
        <w:t xml:space="preserve"> </w:t>
      </w:r>
      <w:r w:rsidRPr="23093252" w:rsidR="5E24833D">
        <w:rPr>
          <w:lang w:bidi="cs-CZ"/>
        </w:rPr>
        <w:t>bude příležitost setkat se s inovátory a vyprávět příběh o tom, jak přinášejí změnu ve svých komunitách i za jejich hranicemi.</w:t>
      </w:r>
    </w:p>
    <w:p w:rsidR="12A64B24" w:rsidP="7AA32B66" w:rsidRDefault="12A64B24" w14:paraId="4E482EFE" w14:textId="658DE15E">
      <w:pPr>
        <w:pStyle w:val="ListParagraph"/>
        <w:numPr>
          <w:ilvl w:val="0"/>
          <w:numId w:val="21"/>
        </w:numPr>
        <w:rPr>
          <w:lang w:val="en-GB"/>
        </w:rPr>
      </w:pPr>
      <w:r w:rsidRPr="23093252" w:rsidR="12A64B24">
        <w:rPr>
          <w:b w:val="1"/>
          <w:bCs w:val="1"/>
          <w:lang w:bidi="cs-CZ"/>
        </w:rPr>
        <w:t>Síla kreativity:</w:t>
      </w:r>
      <w:r w:rsidRPr="23093252" w:rsidR="12A64B24">
        <w:rPr>
          <w:lang w:bidi="cs-CZ"/>
        </w:rPr>
        <w:t xml:space="preserve"> </w:t>
      </w:r>
      <w:r w:rsidRPr="23093252" w:rsidR="12A64B24">
        <w:rPr>
          <w:lang w:bidi="cs-CZ"/>
        </w:rPr>
        <w:t xml:space="preserve">umělci z celé Evropy </w:t>
      </w:r>
      <w:r w:rsidRPr="23093252" w:rsidR="12A64B24">
        <w:rPr>
          <w:lang w:bidi="cs-CZ"/>
        </w:rPr>
        <w:t xml:space="preserve">rozzáří </w:t>
      </w:r>
      <w:hyperlink r:id="Rb72eef29e5fa4db5">
        <w:r w:rsidRPr="23093252" w:rsidR="71D2761B">
          <w:rPr>
            <w:rStyle w:val="Hyperlink"/>
            <w:b w:val="1"/>
            <w:bCs w:val="1"/>
            <w:lang w:bidi="cs-CZ"/>
          </w:rPr>
          <w:t>Fest</w:t>
        </w:r>
      </w:hyperlink>
      <w:r w:rsidRPr="23093252" w:rsidR="1702BB19">
        <w:rPr>
          <w:lang w:bidi="cs-CZ"/>
        </w:rPr>
        <w:t xml:space="preserve"> </w:t>
      </w:r>
      <w:r w:rsidRPr="23093252" w:rsidR="12A64B24">
        <w:rPr>
          <w:lang w:bidi="cs-CZ"/>
        </w:rPr>
        <w:t>živými vystoupeními a tvůrčími workshopy a nabídnou možnost zachytit poutavý foto a video obsah.</w:t>
      </w:r>
    </w:p>
    <w:p w:rsidR="5E24833D" w:rsidP="63FDACFC" w:rsidRDefault="5E24833D" w14:paraId="08499D4B" w14:textId="200FBB4C">
      <w:pPr>
        <w:numPr>
          <w:ilvl w:val="0"/>
          <w:numId w:val="21"/>
        </w:numPr>
        <w:rPr>
          <w:lang w:val="en-GB"/>
        </w:rPr>
      </w:pPr>
      <w:r w:rsidRPr="535572D3" w:rsidR="5E24833D">
        <w:rPr>
          <w:b w:val="1"/>
          <w:bCs w:val="1"/>
          <w:lang w:bidi="cs-CZ"/>
        </w:rPr>
        <w:t>Celoevropský rozměr:</w:t>
      </w:r>
      <w:r w:rsidRPr="535572D3" w:rsidR="5E24833D">
        <w:rPr>
          <w:lang w:bidi="cs-CZ"/>
        </w:rPr>
        <w:t xml:space="preserve"> </w:t>
      </w:r>
      <w:hyperlink r:id="R412ac1fccd854cfc">
        <w:r w:rsidRPr="535572D3" w:rsidR="5E24833D">
          <w:rPr>
            <w:rStyle w:val="Hyperlink"/>
            <w:b w:val="1"/>
            <w:bCs w:val="1"/>
            <w:lang w:bidi="cs-CZ"/>
          </w:rPr>
          <w:t>satelitní akce</w:t>
        </w:r>
      </w:hyperlink>
      <w:r w:rsidRPr="535572D3" w:rsidR="5E24833D">
        <w:rPr>
          <w:lang w:bidi="cs-CZ"/>
        </w:rPr>
        <w:t xml:space="preserve"> probíhající současně po celé Evropě </w:t>
      </w:r>
      <w:r w:rsidRPr="535572D3" w:rsidR="5E24833D">
        <w:rPr>
          <w:lang w:bidi="cs-CZ"/>
        </w:rPr>
        <w:t>umožňují přístup k příběhu</w:t>
      </w:r>
      <w:r w:rsidRPr="535572D3" w:rsidR="5E24833D">
        <w:rPr>
          <w:lang w:bidi="cs-CZ"/>
        </w:rPr>
        <w:t xml:space="preserve"> překračujícímu hranice mnoha zemí a komunit.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cs-CZ"/>
        </w:rPr>
        <w:t xml:space="preserve">Objevte </w:t>
      </w:r>
      <w:hyperlink w:history="1" r:id="rId16">
        <w:r w:rsidRPr="00954036">
          <w:rPr>
            <w:rStyle w:val="Hyperlink"/>
            <w:lang w:bidi="cs-CZ"/>
          </w:rPr>
          <w:t>kompletní program</w:t>
        </w:r>
      </w:hyperlink>
      <w:r>
        <w:rPr>
          <w:lang w:bidi="cs-CZ"/>
        </w:rPr>
        <w:t xml:space="preserve"> Festivalu.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C50C0C9" w:rsidR="00CB16D2">
        <w:rPr>
          <w:b w:val="1"/>
          <w:bCs w:val="1"/>
          <w:sz w:val="36"/>
          <w:szCs w:val="36"/>
          <w:lang w:bidi="cs-CZ"/>
        </w:rPr>
        <w:t>Jste připraveni vyprávět příběh změn vedených komunitami?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C50C0C9" w:rsidR="00CB16D2">
        <w:rPr>
          <w:b w:val="1"/>
          <w:bCs w:val="1"/>
          <w:lang w:bidi="cs-CZ"/>
        </w:rPr>
        <w:t>Tiskové kontakty</w:t>
      </w:r>
      <w:r w:rsidRPr="1C50C0C9" w:rsidR="00CB16D2">
        <w:rPr>
          <w:b w:val="1"/>
          <w:bCs w:val="1"/>
          <w:lang w:bidi="cs-CZ"/>
        </w:rPr>
        <w:t xml:space="preserve">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142DC62B" w:rsidP="1C50C0C9" w:rsidRDefault="142DC62B" w14:paraId="69A54098" w14:textId="0B179C31">
      <w:pPr>
        <w:pStyle w:val="ListParagraph"/>
        <w:spacing w:before="240" w:after="240"/>
        <w:ind w:firstLine="708"/>
        <w:rPr>
          <w:lang w:bidi="cs-CZ"/>
        </w:rPr>
      </w:pPr>
      <w:hyperlink r:id="R6e84923d4903422d">
        <w:r w:rsidRPr="1C50C0C9" w:rsidR="25ED8954">
          <w:rPr>
            <w:rStyle w:val="Hyperlink"/>
            <w:noProof w:val="0"/>
            <w:lang w:val="cs-CZ"/>
          </w:rPr>
          <w:t>press-neb-festival2026@spectraconsortium.eu</w:t>
        </w:r>
      </w:hyperlink>
      <w:r w:rsidRPr="1C50C0C9" w:rsidR="25ED8954">
        <w:rPr>
          <w:noProof w:val="0"/>
          <w:lang w:val="cs-CZ"/>
        </w:rPr>
        <w:t xml:space="preserve">  </w:t>
      </w: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cs-CZ"/>
        </w:rPr>
        <w:t>Tisková akreditace</w:t>
      </w:r>
    </w:p>
    <w:p w:rsidR="1AFCB528" w:rsidP="7E035FCE" w:rsidRDefault="1AFCB528" w14:paraId="0714CAB2" w14:textId="60FA1422">
      <w:pPr>
        <w:ind w:left="708" w:firstLine="708"/>
        <w:rPr>
          <w:highlight w:val="yellow"/>
          <w:lang w:bidi="cs-CZ"/>
        </w:rPr>
      </w:pPr>
      <w:hyperlink r:id="Rba429e39dd1b4fd7">
        <w:r w:rsidRPr="7E035FCE" w:rsidR="1AFCB528">
          <w:rPr>
            <w:rStyle w:val="Hyperlink"/>
            <w:lang w:bidi="cs-CZ"/>
          </w:rPr>
          <w:t>Sledujte podrobnosti o registraci</w:t>
        </w:r>
        <w:r w:rsidRPr="7E035FCE" w:rsidR="283564C7">
          <w:rPr>
            <w:rStyle w:val="Hyperlink"/>
            <w:lang w:bidi="cs-CZ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 w:val="1"/>
          <w:bCs w:val="1"/>
          <w:sz w:val="28"/>
          <w:szCs w:val="28"/>
          <w:lang w:val="en-GB"/>
        </w:rPr>
      </w:pPr>
      <w:r w:rsidRPr="1C50C0C9" w:rsidR="6BE7BA7F">
        <w:rPr>
          <w:b w:val="1"/>
          <w:bCs w:val="1"/>
          <w:sz w:val="28"/>
          <w:szCs w:val="28"/>
          <w:lang w:bidi="cs-CZ"/>
        </w:rPr>
        <w:t>Souvislosti</w:t>
      </w:r>
    </w:p>
    <w:p w:rsidR="3897C82D" w:rsidP="63FDACFC" w:rsidRDefault="3897C82D" w14:paraId="121B19E1" w14:textId="5003B1D8">
      <w:pPr>
        <w:rPr>
          <w:lang w:val="en-GB"/>
        </w:rPr>
      </w:pPr>
      <w:hyperlink w:history="1" r:id="rId18">
        <w:r w:rsidRPr="009C0FD6">
          <w:rPr>
            <w:rStyle w:val="Hyperlink"/>
            <w:lang w:bidi="cs-CZ"/>
          </w:rPr>
          <w:t>Nový evropský Bauhaus</w:t>
        </w:r>
      </w:hyperlink>
      <w:r w:rsidRPr="7AA32B66">
        <w:rPr>
          <w:lang w:bidi="cs-CZ"/>
        </w:rPr>
        <w:t xml:space="preserve"> (NEB) je hnutí, které </w:t>
      </w:r>
      <w:r w:rsidRPr="7AA32B66" w:rsidR="1543A128">
        <w:rPr>
          <w:rFonts w:ascii="Calibri" w:hAnsi="Calibri" w:eastAsia="Calibri" w:cs="Calibri"/>
          <w:lang w:bidi="cs-CZ"/>
        </w:rPr>
        <w:t>sdružuje občany, odborníky, podniky a instituce s cílem nově promýšlet udržitelný způsob života v Evropě i za jejími hranicemi. Propojováním různých oborů a podporou účasti na všech úrovních motivuje naše společnosti k budování budoucnosti, která bude krásná, udržitelná a inkluzivní.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cs-CZ"/>
        </w:rPr>
        <w:t>NEB nabízí model rozvoje, který spojuje technologie oběhového hospodářství a čisté technologie s designem zohledňujícím potřeby všech obyvatel – přístupnost, cenovou dostupnost, blízkost umění a kultury, přístup ke komunitním aktivitám a vytváření nových pracovních příležitostí.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cs-CZ"/>
        </w:rPr>
        <w:t>NEB inspiruje silné komunitní hnutí se stovkami komunitních projektů po celé Evropě. Od roku 2020 mobilizoval iniciativu 1 900 členů komunit a nastartoval téměř 700 projektů ve všech zemích EU.</w:t>
      </w:r>
    </w:p>
    <w:p w:rsidR="008417D1" w:rsidP="63FDACFC" w:rsidRDefault="046406F3" w14:paraId="4333B884" w14:textId="21CD5E83">
      <w:pPr>
        <w:spacing w:line="278" w:lineRule="auto"/>
        <w:rPr>
          <w:lang w:val="en-GB"/>
        </w:rPr>
      </w:pPr>
      <w:r w:rsidRPr="63FDACFC">
        <w:rPr>
          <w:lang w:bidi="cs-CZ"/>
        </w:rPr>
        <w:t>Z programu Horizont Evropa (klíčový program EU pro financování výzkumu a inovací) bylo na projekty NEB do roku 2027 vyčleněno celkem 557 milionů EUR, přičemž práci NEB nyní podporuje devět programů.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63FDACFC">
        <w:rPr>
          <w:lang w:bidi="cs-CZ"/>
        </w:rPr>
        <w:t xml:space="preserve">Dne 16. prosince 2025 představila Evropská komise své plány pro budoucnost NEB. Sdělení přijaté v rámci Evropského plánu cenově dostupného bydlení s názvem </w:t>
      </w:r>
      <w:hyperlink r:id="rId19">
        <w:r w:rsidRPr="63FDACFC">
          <w:rPr>
            <w:rStyle w:val="Hyperlink"/>
            <w:lang w:bidi="cs-CZ"/>
          </w:rPr>
          <w:t>„Nový evropský Bauhaus: Od vize k realizaci“ a připojený návrh doporučení Rady</w:t>
        </w:r>
      </w:hyperlink>
      <w:r w:rsidRPr="63FDACFC">
        <w:rPr>
          <w:lang w:bidi="cs-CZ"/>
        </w:rPr>
        <w:t xml:space="preserve"> stanoví klíčové kroky k rozšíření této iniciativy a posílení její role jako hybatele ekologické transformace a inovací v Evropě i za jejími hranicemi.</w:t>
      </w:r>
    </w:p>
    <w:p w:rsidR="00DB1119" w:rsidP="00DB075E" w:rsidRDefault="00DB1119" w14:paraId="26C57193" w14:textId="77777777">
      <w:pPr>
        <w:spacing w:line="278" w:lineRule="auto"/>
        <w:rPr>
          <w:lang w:val="en-GB"/>
        </w:rPr>
      </w:pPr>
    </w:p>
    <w:p w:rsidR="00DB1119" w:rsidP="00DB075E" w:rsidRDefault="00DB1119" w14:paraId="2783BEBE" w14:textId="77777777">
      <w:pPr>
        <w:spacing w:line="278" w:lineRule="auto"/>
        <w:rPr>
          <w:lang w:val="en-GB"/>
        </w:rPr>
      </w:pPr>
    </w:p>
    <w:p w:rsidR="00DB1119" w:rsidP="00DB075E" w:rsidRDefault="00DB1119" w14:paraId="23AECF04" w14:textId="77777777">
      <w:pPr>
        <w:spacing w:line="278" w:lineRule="auto"/>
        <w:rPr>
          <w:lang w:val="en-GB"/>
        </w:rPr>
      </w:pPr>
    </w:p>
    <w:p w:rsidR="00DB1119" w:rsidP="00DB075E" w:rsidRDefault="00DB1119" w14:paraId="6ED902AE" w14:textId="77777777">
      <w:pPr>
        <w:spacing w:line="278" w:lineRule="auto"/>
        <w:rPr>
          <w:lang w:val="en-GB"/>
        </w:rPr>
      </w:pPr>
    </w:p>
    <w:p w:rsidR="00DB1119" w:rsidP="00DB075E" w:rsidRDefault="00DB1119" w14:paraId="7E4897EE" w14:textId="77777777">
      <w:pPr>
        <w:spacing w:line="278" w:lineRule="auto"/>
        <w:rPr>
          <w:lang w:val="en-GB"/>
        </w:rPr>
      </w:pPr>
    </w:p>
    <w:p w:rsidR="00DB1119" w:rsidP="00DB075E" w:rsidRDefault="00DB1119" w14:paraId="1A5915A7" w14:textId="77777777">
      <w:pPr>
        <w:spacing w:line="278" w:lineRule="auto"/>
        <w:rPr>
          <w:lang w:val="en-GB"/>
        </w:rPr>
      </w:pPr>
    </w:p>
    <w:p w:rsidR="00DB1119" w:rsidP="00DB075E" w:rsidRDefault="00DB1119" w14:paraId="30769062" w14:textId="77777777">
      <w:pPr>
        <w:spacing w:line="278" w:lineRule="auto"/>
        <w:rPr>
          <w:lang w:val="en-GB"/>
        </w:rPr>
      </w:pPr>
    </w:p>
    <w:p w:rsidR="0011734F" w:rsidP="00DB075E" w:rsidRDefault="0011734F" w14:paraId="7EA8AD19" w14:textId="77777777">
      <w:pPr>
        <w:spacing w:line="278" w:lineRule="auto"/>
        <w:rPr>
          <w:lang w:val="en-GB"/>
        </w:rPr>
      </w:pPr>
    </w:p>
    <w:p w:rsidR="0011734F" w:rsidP="00DB075E" w:rsidRDefault="0011734F" w14:paraId="787F47F9" w14:textId="77777777">
      <w:pPr>
        <w:spacing w:line="278" w:lineRule="auto"/>
        <w:rPr>
          <w:lang w:val="en-GB"/>
        </w:rPr>
      </w:pPr>
    </w:p>
    <w:p w:rsidR="0011734F" w:rsidP="00DB075E" w:rsidRDefault="0011734F" w14:paraId="7E1A716B" w14:textId="77777777">
      <w:pPr>
        <w:spacing w:line="278" w:lineRule="auto"/>
        <w:rPr>
          <w:lang w:val="en-GB"/>
        </w:rPr>
      </w:pPr>
    </w:p>
    <w:p w:rsidRPr="00A24171" w:rsidR="00A24171" w:rsidP="00A24171" w:rsidRDefault="00A24171" w14:paraId="049B4FEF" w14:textId="417EDB31">
      <w:pPr>
        <w:spacing w:line="278" w:lineRule="auto"/>
      </w:pPr>
      <w:r w:rsidRPr="00A24171">
        <w:rPr>
          <w:b/>
          <w:lang w:bidi="cs-CZ"/>
        </w:rPr>
        <w:lastRenderedPageBreak/>
        <w:t xml:space="preserve">Česko a Festival Nového evropského Bauhausu 2026  </w:t>
      </w:r>
    </w:p>
    <w:p w:rsidRPr="00A24171" w:rsidR="00A24171" w:rsidP="0E5FCD83" w:rsidRDefault="00A24171" w14:paraId="5556423D" w14:textId="6891E2C2">
      <w:pPr>
        <w:spacing w:line="278" w:lineRule="auto"/>
        <w:rPr>
          <w:lang w:val="en-US"/>
        </w:rPr>
      </w:pPr>
      <w:hyperlink r:id="rId20">
        <w:r w:rsidRPr="0E5FCD83">
          <w:rPr>
            <w:rStyle w:val="Hyperlink"/>
            <w:lang w:bidi="cs-CZ"/>
          </w:rPr>
          <w:t>Festival Nového evropského Bauhausu</w:t>
        </w:r>
      </w:hyperlink>
      <w:r w:rsidRPr="0E5FCD83">
        <w:rPr>
          <w:lang w:bidi="cs-CZ"/>
        </w:rPr>
        <w:t xml:space="preserve"> představuje řečníky a projekty z celé Evropy i mimo ni. Česko přispívá k Festivalu následovně:</w:t>
      </w:r>
    </w:p>
    <w:p w:rsidRPr="00A24171" w:rsidR="00A24171" w:rsidP="00A24171" w:rsidRDefault="00A24171" w14:paraId="693803C3" w14:textId="4947B61D">
      <w:pPr>
        <w:spacing w:line="278" w:lineRule="auto"/>
      </w:pPr>
      <w:r w:rsidRPr="64AD49CE" w:rsidR="00A24171">
        <w:rPr>
          <w:b w:val="1"/>
          <w:bCs w:val="1"/>
          <w:lang w:bidi="cs-CZ"/>
        </w:rPr>
        <w:t>FEST</w:t>
      </w:r>
      <w:r w:rsidRPr="64AD49CE" w:rsidR="00A24171">
        <w:rPr>
          <w:lang w:bidi="cs-CZ"/>
        </w:rPr>
        <w:t xml:space="preserve"> </w:t>
      </w:r>
      <w:r w:rsidRPr="64AD49CE" w:rsidR="00A24171">
        <w:rPr>
          <w:lang w:bidi="cs-CZ"/>
        </w:rPr>
        <w:t>shows</w:t>
      </w:r>
      <w:r w:rsidRPr="64AD49CE" w:rsidR="00A24171">
        <w:rPr>
          <w:lang w:bidi="cs-CZ"/>
        </w:rPr>
        <w:t xml:space="preserve">, například: </w:t>
      </w:r>
    </w:p>
    <w:p w:rsidRPr="00A24171" w:rsidR="00A24171" w:rsidP="0E5FCD83" w:rsidRDefault="00A24171" w14:paraId="24F5355F" w14:textId="05122561">
      <w:pPr>
        <w:numPr>
          <w:ilvl w:val="0"/>
          <w:numId w:val="39"/>
        </w:numPr>
        <w:spacing w:line="278" w:lineRule="auto"/>
        <w:rPr>
          <w:lang w:val="en-US"/>
        </w:rPr>
      </w:pPr>
      <w:hyperlink r:id="rId21">
        <w:r w:rsidRPr="0E5FCD83">
          <w:rPr>
            <w:rStyle w:val="Hyperlink"/>
            <w:b/>
            <w:lang w:bidi="cs-CZ"/>
          </w:rPr>
          <w:t>BURKICOM</w:t>
        </w:r>
      </w:hyperlink>
      <w:r w:rsidRPr="0E5FCD83">
        <w:rPr>
          <w:lang w:bidi="cs-CZ"/>
        </w:rPr>
        <w:t xml:space="preserve"> Sarkastický, touhou prodchnutý multimediální taneční duet inspirovaný skutečným příběhem </w:t>
      </w:r>
    </w:p>
    <w:p w:rsidRPr="00A24171" w:rsidR="00A24171" w:rsidP="00A24171" w:rsidRDefault="003746FC" w14:paraId="0BD24370" w14:textId="4624E1E6">
      <w:pPr>
        <w:spacing w:line="278" w:lineRule="auto"/>
      </w:pPr>
      <w:r w:rsidRPr="535572D3" w:rsidR="00A24171">
        <w:rPr>
          <w:i w:val="1"/>
          <w:iCs w:val="1"/>
          <w:lang w:bidi="cs-CZ"/>
        </w:rPr>
        <w:t>Kompletní program Festivalu naleznete</w:t>
      </w:r>
      <w:r w:rsidRPr="535572D3" w:rsidR="00A24171">
        <w:rPr>
          <w:lang w:bidi="cs-CZ"/>
        </w:rPr>
        <w:t xml:space="preserve"> </w:t>
      </w:r>
      <w:hyperlink r:id="Re850dee43946427f">
        <w:r w:rsidRPr="535572D3" w:rsidR="00A24171">
          <w:rPr>
            <w:rStyle w:val="Hyperlink"/>
            <w:i w:val="1"/>
            <w:iCs w:val="1"/>
            <w:lang w:bidi="cs-CZ"/>
          </w:rPr>
          <w:t>zde</w:t>
        </w:r>
      </w:hyperlink>
      <w:r w:rsidRPr="535572D3" w:rsidR="00A24171">
        <w:rPr>
          <w:i w:val="1"/>
          <w:iCs w:val="1"/>
          <w:lang w:bidi="cs-CZ"/>
        </w:rPr>
        <w:t xml:space="preserve">. </w:t>
      </w:r>
    </w:p>
    <w:p w:rsidRPr="00A24171" w:rsidR="00A24171" w:rsidP="00A24171" w:rsidRDefault="00A24171" w14:paraId="1C71DBB5" w14:textId="1C5F36E8">
      <w:pPr>
        <w:spacing w:line="278" w:lineRule="auto"/>
      </w:pPr>
      <w:r w:rsidRPr="00A24171">
        <w:rPr>
          <w:b/>
          <w:lang w:bidi="cs-CZ"/>
        </w:rPr>
        <w:t>SATELITNÍ AKCE</w:t>
      </w:r>
      <w:r w:rsidRPr="00A24171">
        <w:rPr>
          <w:lang w:bidi="cs-CZ"/>
        </w:rPr>
        <w:t xml:space="preserve"> Festivalu v Česku zahrnují:  </w:t>
      </w:r>
    </w:p>
    <w:p w:rsidRPr="00A24171" w:rsidR="00A24171" w:rsidP="0E5FCD83" w:rsidRDefault="00A24171" w14:paraId="5706752F" w14:textId="64D0CCB4">
      <w:pPr>
        <w:numPr>
          <w:ilvl w:val="0"/>
          <w:numId w:val="40"/>
        </w:numPr>
        <w:spacing w:line="278" w:lineRule="auto"/>
        <w:rPr>
          <w:lang w:val="en-US"/>
        </w:rPr>
      </w:pPr>
      <w:hyperlink r:id="rId23">
        <w:r w:rsidRPr="0E5FCD83">
          <w:rPr>
            <w:rStyle w:val="Hyperlink"/>
            <w:b/>
            <w:lang w:bidi="cs-CZ"/>
          </w:rPr>
          <w:t>Affordable Housing Forum</w:t>
        </w:r>
      </w:hyperlink>
      <w:r w:rsidRPr="0E5FCD83" w:rsidR="14A6EA05">
        <w:rPr>
          <w:lang w:bidi="cs-CZ"/>
        </w:rPr>
        <w:t xml:space="preserve"> Prezentace, diskuse a debaty zaměřené na udržitelná designová řešení zpřístupňující cenově dostupné bydlení </w:t>
      </w:r>
    </w:p>
    <w:p w:rsidRPr="00A24171" w:rsidR="00A24171" w:rsidP="00A24171" w:rsidRDefault="00A24171" w14:paraId="4CF8E289" w14:textId="58D21A41">
      <w:pPr>
        <w:spacing w:line="278" w:lineRule="auto"/>
      </w:pPr>
      <w:r w:rsidRPr="158D65FD" w:rsidR="00A24171">
        <w:rPr>
          <w:i w:val="1"/>
          <w:iCs w:val="1"/>
          <w:lang w:bidi="cs-CZ"/>
        </w:rPr>
        <w:t>Kompletní seznam satelitních akcí naleznete</w:t>
      </w:r>
      <w:r w:rsidRPr="158D65FD" w:rsidR="00A24171">
        <w:rPr>
          <w:lang w:bidi="cs-CZ"/>
        </w:rPr>
        <w:t xml:space="preserve"> </w:t>
      </w:r>
      <w:hyperlink r:id="R211d9e57c85d498f">
        <w:r w:rsidRPr="158D65FD" w:rsidR="00A24171">
          <w:rPr>
            <w:rStyle w:val="Hyperlink"/>
            <w:i w:val="1"/>
            <w:iCs w:val="1"/>
            <w:lang w:bidi="cs-CZ"/>
          </w:rPr>
          <w:t>zde</w:t>
        </w:r>
      </w:hyperlink>
      <w:r w:rsidRPr="158D65FD" w:rsidR="00A24171">
        <w:rPr>
          <w:i w:val="1"/>
          <w:iCs w:val="1"/>
          <w:lang w:bidi="cs-CZ"/>
        </w:rPr>
        <w:t xml:space="preserve">.  </w:t>
      </w:r>
    </w:p>
    <w:p w:rsidRPr="00A24171" w:rsidR="00A24171" w:rsidP="00A24171" w:rsidRDefault="003746FC" w14:paraId="0317820E" w14:textId="0E69875B">
      <w:pPr>
        <w:spacing w:line="278" w:lineRule="auto"/>
      </w:pPr>
      <w:r>
        <w:rPr>
          <w:lang w:bidi="cs-CZ"/>
        </w:rPr>
        <w:t xml:space="preserve"> </w:t>
      </w:r>
    </w:p>
    <w:p w:rsidRPr="008F5D72" w:rsidR="008F5D72" w:rsidP="008F5D72" w:rsidRDefault="003746FC" w14:paraId="7A1326E9" w14:textId="51C8563D">
      <w:pPr>
        <w:spacing w:line="278" w:lineRule="auto"/>
      </w:pPr>
      <w:r>
        <w:rPr>
          <w:lang w:bidi="cs-CZ"/>
        </w:rPr>
        <w:t xml:space="preserve"> </w:t>
      </w:r>
    </w:p>
    <w:p w:rsidRPr="006E28DC" w:rsidR="006E28DC" w:rsidP="006E28DC" w:rsidRDefault="003746FC" w14:paraId="67A25886" w14:textId="7EE9393A">
      <w:pPr>
        <w:spacing w:line="278" w:lineRule="auto"/>
      </w:pPr>
      <w:r>
        <w:rPr>
          <w:lang w:bidi="cs-CZ"/>
        </w:rPr>
        <w:t xml:space="preserve"> </w:t>
      </w:r>
    </w:p>
    <w:p w:rsidRPr="001A5D41" w:rsidR="001A5D41" w:rsidP="001A5D41" w:rsidRDefault="003746FC" w14:paraId="394B2665" w14:textId="02F339E4">
      <w:pPr>
        <w:spacing w:line="278" w:lineRule="auto"/>
      </w:pPr>
      <w:r>
        <w:rPr>
          <w:lang w:bidi="cs-CZ"/>
        </w:rPr>
        <w:t xml:space="preserve">  </w:t>
      </w:r>
    </w:p>
    <w:p w:rsidRPr="001A5D41" w:rsidR="001A5D41" w:rsidP="001A5D41" w:rsidRDefault="003746FC" w14:paraId="130CBC86" w14:textId="5939C7D8">
      <w:pPr>
        <w:spacing w:line="278" w:lineRule="auto"/>
      </w:pPr>
      <w:r>
        <w:rPr>
          <w:lang w:bidi="cs-CZ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A46" w:rsidP="003746FC" w:rsidRDefault="007B7A46" w14:paraId="45304CE5" w14:textId="77777777">
      <w:pPr>
        <w:spacing w:after="0" w:line="240" w:lineRule="auto"/>
      </w:pPr>
      <w:r>
        <w:separator/>
      </w:r>
    </w:p>
  </w:endnote>
  <w:endnote w:type="continuationSeparator" w:id="0">
    <w:p w:rsidR="007B7A46" w:rsidP="003746FC" w:rsidRDefault="007B7A46" w14:paraId="2D57B0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A46" w:rsidP="003746FC" w:rsidRDefault="007B7A46" w14:paraId="2978C11A" w14:textId="77777777">
      <w:pPr>
        <w:spacing w:after="0" w:line="240" w:lineRule="auto"/>
      </w:pPr>
      <w:r>
        <w:separator/>
      </w:r>
    </w:p>
  </w:footnote>
  <w:footnote w:type="continuationSeparator" w:id="0">
    <w:p w:rsidR="007B7A46" w:rsidP="003746FC" w:rsidRDefault="007B7A46" w14:paraId="1E0DD9A6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  <int2:bookmark int2:bookmarkName="_Int_8wVFDCtN" int2:invalidationBookmarkName="" int2:hashCode="n48+X80I7WhqvH" int2:id="38OIdM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8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5006154">
    <w:abstractNumId w:val="20"/>
  </w:num>
  <w:num w:numId="2" w16cid:durableId="2079550593">
    <w:abstractNumId w:val="13"/>
  </w:num>
  <w:num w:numId="3" w16cid:durableId="1437140671">
    <w:abstractNumId w:val="7"/>
  </w:num>
  <w:num w:numId="4" w16cid:durableId="1481921683">
    <w:abstractNumId w:val="0"/>
  </w:num>
  <w:num w:numId="5" w16cid:durableId="1596983477">
    <w:abstractNumId w:val="32"/>
  </w:num>
  <w:num w:numId="6" w16cid:durableId="1928463615">
    <w:abstractNumId w:val="40"/>
  </w:num>
  <w:num w:numId="7" w16cid:durableId="1007100071">
    <w:abstractNumId w:val="29"/>
  </w:num>
  <w:num w:numId="8" w16cid:durableId="1129978237">
    <w:abstractNumId w:val="1"/>
  </w:num>
  <w:num w:numId="9" w16cid:durableId="1655790781">
    <w:abstractNumId w:val="11"/>
  </w:num>
  <w:num w:numId="10" w16cid:durableId="1774859465">
    <w:abstractNumId w:val="8"/>
  </w:num>
  <w:num w:numId="11" w16cid:durableId="1868447838">
    <w:abstractNumId w:val="2"/>
  </w:num>
  <w:num w:numId="12" w16cid:durableId="246960323">
    <w:abstractNumId w:val="4"/>
  </w:num>
  <w:num w:numId="13" w16cid:durableId="30502326">
    <w:abstractNumId w:val="17"/>
  </w:num>
  <w:num w:numId="14" w16cid:durableId="305473912">
    <w:abstractNumId w:val="26"/>
  </w:num>
  <w:num w:numId="15" w16cid:durableId="602998503">
    <w:abstractNumId w:val="23"/>
  </w:num>
  <w:num w:numId="16" w16cid:durableId="64957142">
    <w:abstractNumId w:val="38"/>
  </w:num>
  <w:num w:numId="17" w16cid:durableId="672875224">
    <w:abstractNumId w:val="16"/>
  </w:num>
  <w:num w:numId="18" w16cid:durableId="819734203">
    <w:abstractNumId w:val="9"/>
  </w:num>
  <w:num w:numId="19" w16cid:durableId="843861196">
    <w:abstractNumId w:val="31"/>
  </w:num>
  <w:num w:numId="20" w16cid:durableId="87191046">
    <w:abstractNumId w:val="10"/>
  </w:num>
  <w:num w:numId="21" w16cid:durableId="792216386">
    <w:abstractNumId w:val="15"/>
  </w:num>
  <w:num w:numId="22" w16cid:durableId="628050350">
    <w:abstractNumId w:val="14"/>
  </w:num>
  <w:num w:numId="23" w16cid:durableId="1021905101">
    <w:abstractNumId w:val="35"/>
  </w:num>
  <w:num w:numId="24" w16cid:durableId="273445545">
    <w:abstractNumId w:val="25"/>
  </w:num>
  <w:num w:numId="25" w16cid:durableId="189488567">
    <w:abstractNumId w:val="39"/>
  </w:num>
  <w:num w:numId="26" w16cid:durableId="1329096716">
    <w:abstractNumId w:val="5"/>
  </w:num>
  <w:num w:numId="27" w16cid:durableId="228200751">
    <w:abstractNumId w:val="37"/>
  </w:num>
  <w:num w:numId="28" w16cid:durableId="821655118">
    <w:abstractNumId w:val="30"/>
  </w:num>
  <w:num w:numId="29" w16cid:durableId="1826894005">
    <w:abstractNumId w:val="33"/>
  </w:num>
  <w:num w:numId="30" w16cid:durableId="1333869824">
    <w:abstractNumId w:val="28"/>
  </w:num>
  <w:num w:numId="31" w16cid:durableId="1765804886">
    <w:abstractNumId w:val="27"/>
  </w:num>
  <w:num w:numId="32" w16cid:durableId="184222026">
    <w:abstractNumId w:val="6"/>
  </w:num>
  <w:num w:numId="33" w16cid:durableId="1857618611">
    <w:abstractNumId w:val="12"/>
  </w:num>
  <w:num w:numId="34" w16cid:durableId="517348403">
    <w:abstractNumId w:val="18"/>
  </w:num>
  <w:num w:numId="35" w16cid:durableId="198974731">
    <w:abstractNumId w:val="24"/>
  </w:num>
  <w:num w:numId="36" w16cid:durableId="1891309647">
    <w:abstractNumId w:val="36"/>
  </w:num>
  <w:num w:numId="37" w16cid:durableId="359088691">
    <w:abstractNumId w:val="19"/>
  </w:num>
  <w:num w:numId="38" w16cid:durableId="1424377816">
    <w:abstractNumId w:val="22"/>
  </w:num>
  <w:num w:numId="39" w16cid:durableId="1707245189">
    <w:abstractNumId w:val="21"/>
  </w:num>
  <w:num w:numId="40" w16cid:durableId="941304783">
    <w:abstractNumId w:val="3"/>
  </w:num>
  <w:num w:numId="41" w16cid:durableId="424426340">
    <w:abstractNumId w:val="3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1734F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746FC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2FBB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B7A46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3095"/>
    <w:rsid w:val="00BB09BC"/>
    <w:rsid w:val="00BC667E"/>
    <w:rsid w:val="00BE0FA4"/>
    <w:rsid w:val="00BF1951"/>
    <w:rsid w:val="00C13E3A"/>
    <w:rsid w:val="00C17990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E113E6"/>
    <w:rsid w:val="00E12345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396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CAA6A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CCAE2A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A2D3FF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5FCD83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579E8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6EA05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8D65FD"/>
    <w:rsid w:val="15BE9692"/>
    <w:rsid w:val="15C04379"/>
    <w:rsid w:val="15C085BB"/>
    <w:rsid w:val="15C1C971"/>
    <w:rsid w:val="15C91ED2"/>
    <w:rsid w:val="15D83BA1"/>
    <w:rsid w:val="15DD216F"/>
    <w:rsid w:val="15E08CBB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2BB19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50C0C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BFDDFE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9612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093252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ED8954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51F83"/>
    <w:rsid w:val="267AE35B"/>
    <w:rsid w:val="267B4BE1"/>
    <w:rsid w:val="267E39D7"/>
    <w:rsid w:val="2690C4E2"/>
    <w:rsid w:val="26ACDF57"/>
    <w:rsid w:val="26BB1D3E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3564C7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8F4275A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DBE7BD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6BDFBA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8ADCE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01406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8E4196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C5576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4FF6F1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2F943E8"/>
    <w:rsid w:val="53020F5D"/>
    <w:rsid w:val="5305E4A7"/>
    <w:rsid w:val="5311AF6F"/>
    <w:rsid w:val="531DE695"/>
    <w:rsid w:val="531E2EE9"/>
    <w:rsid w:val="5330FAC9"/>
    <w:rsid w:val="5354CD0B"/>
    <w:rsid w:val="535572D3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3EB1637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4FBDB5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8CEF44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2DA45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5A7AB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CD705F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AD49CE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8BB620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1D3D82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6F59485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1C36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6CED92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632A89"/>
    <w:rsid w:val="7A68E673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5B1D79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035FCE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C5C1D3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46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46FC"/>
  </w:style>
  <w:style w:type="paragraph" w:styleId="Footer">
    <w:name w:val="footer"/>
    <w:basedOn w:val="Normal"/>
    <w:link w:val="FooterChar"/>
    <w:uiPriority w:val="99"/>
    <w:unhideWhenUsed/>
    <w:rsid w:val="003746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about/about-initiative_en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festival/fest/burkicom-cz_en" TargetMode="External" Id="rId21" /><Relationship Type="http://schemas.openxmlformats.org/officeDocument/2006/relationships/webSettings" Target="web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czechtrade.gov.cz/design-centrum-czechtrade" TargetMode="External" Id="rId23" /><Relationship Type="http://schemas.microsoft.com/office/2020/10/relationships/intelligence" Target="intelligence2.xml" Id="rId28" /><Relationship Type="http://schemas.openxmlformats.org/officeDocument/2006/relationships/image" Target="media/image1.jpeg" Id="rId10" /><Relationship Type="http://schemas.openxmlformats.org/officeDocument/2006/relationships/hyperlink" Target="https://new-european-bauhaus.europa.eu/new-european-bauhaus-vision-implementation_en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27" /><Relationship Type="http://schemas.microsoft.com/office/2016/09/relationships/commentsIds" Target="commentsIds.xml" Id="R1c44402d8cd04ef5" /><Relationship Type="http://schemas.microsoft.com/office/2011/relationships/commentsExtended" Target="commentsExtended.xml" Id="Rf1e1b760219a499f" /><Relationship Type="http://schemas.microsoft.com/office/2011/relationships/people" Target="people.xml" Id="R65e4655ffac44d25" /><Relationship Type="http://schemas.openxmlformats.org/officeDocument/2006/relationships/hyperlink" Target="mailto:press-neb-festival2026@spectraconsortium.eu" TargetMode="External" Id="R6e84923d4903422d" /><Relationship Type="http://schemas.openxmlformats.org/officeDocument/2006/relationships/hyperlink" Target="https://ec.europa.eu/assets/jrc/NEB/satellite-events/index.html" TargetMode="External" Id="R211d9e57c85d498f" /><Relationship Type="http://schemas.openxmlformats.org/officeDocument/2006/relationships/hyperlink" Target="https://new-european-bauhaus.europa.eu/festival_en" TargetMode="External" Id="R3be768c173364f06" /><Relationship Type="http://schemas.openxmlformats.org/officeDocument/2006/relationships/hyperlink" Target="https://new-european-bauhaus.europa.eu/festival/press-media_en" TargetMode="External" Id="Rba429e39dd1b4fd7" /><Relationship Type="http://schemas.openxmlformats.org/officeDocument/2006/relationships/hyperlink" Target="https://ec.europa.eu/assets/jrc/NEB/satellite-events/index.html" TargetMode="External" Id="R412ac1fccd854cfc" /><Relationship Type="http://schemas.openxmlformats.org/officeDocument/2006/relationships/hyperlink" Target="https://ec.europa.eu/assets/jrc/NEB/neb-2026/" TargetMode="External" Id="Re850dee43946427f" /><Relationship Type="http://schemas.openxmlformats.org/officeDocument/2006/relationships/hyperlink" Target="https://new-european-bauhaus.europa.eu/festival/forum_en" TargetMode="External" Id="R32a9756c0c2645c0" /><Relationship Type="http://schemas.openxmlformats.org/officeDocument/2006/relationships/hyperlink" Target="https://new-european-bauhaus.europa.eu/festival/fair_en" TargetMode="External" Id="Ra9e6f2f068724396" /><Relationship Type="http://schemas.openxmlformats.org/officeDocument/2006/relationships/hyperlink" Target="https://new-european-bauhaus.europa.eu/festival/fest_en" TargetMode="External" Id="Rb72eef29e5fa4db5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3CD1F-BB4A-4EC6-A7B3-EC7ADF14BB35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16</revision>
  <dcterms:created xsi:type="dcterms:W3CDTF">2026-04-03T12:30:00.0000000Z</dcterms:created>
  <dcterms:modified xsi:type="dcterms:W3CDTF">2026-06-02T13:30:50.5363147Z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