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C" w:rsidRDefault="00662B9C" w:rsidP="00662B9C">
      <w:pPr>
        <w:pStyle w:val="Title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#</w:t>
      </w:r>
      <w:proofErr w:type="spellStart"/>
      <w:r>
        <w:rPr>
          <w:rFonts w:ascii="Calibri" w:eastAsia="Calibri" w:hAnsi="Calibri" w:cs="Calibri"/>
          <w:sz w:val="36"/>
          <w:szCs w:val="36"/>
        </w:rPr>
        <w:t>NewEuropeanBauhaus</w:t>
      </w:r>
      <w:proofErr w:type="spellEnd"/>
      <w:r>
        <w:rPr>
          <w:rFonts w:ascii="Calibri" w:eastAsia="Calibri" w:hAnsi="Calibri" w:cs="Calibri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sz w:val="36"/>
          <w:szCs w:val="36"/>
        </w:rPr>
        <w:t>Lighthouse</w:t>
      </w:r>
      <w:proofErr w:type="spellEnd"/>
      <w:r>
        <w:rPr>
          <w:rFonts w:ascii="Calibri" w:eastAsia="Calibri" w:hAnsi="Calibri" w:cs="Calibri"/>
          <w:sz w:val="36"/>
          <w:szCs w:val="36"/>
        </w:rPr>
        <w:t xml:space="preserve"> </w:t>
      </w:r>
      <w:proofErr w:type="spellStart"/>
      <w:r>
        <w:rPr>
          <w:rFonts w:ascii="Calibri" w:eastAsia="Calibri" w:hAnsi="Calibri" w:cs="Calibri"/>
          <w:sz w:val="36"/>
          <w:szCs w:val="36"/>
        </w:rPr>
        <w:t>Demonstrators</w:t>
      </w:r>
      <w:proofErr w:type="spellEnd"/>
    </w:p>
    <w:p w:rsidR="007A392A" w:rsidRPr="007A392A" w:rsidRDefault="007A392A" w:rsidP="007A392A">
      <w:pPr>
        <w:rPr>
          <w:lang w:val="fr-BE" w:eastAsia="en-GB"/>
        </w:rPr>
      </w:pPr>
    </w:p>
    <w:p w:rsidR="00662B9C" w:rsidRPr="00141143" w:rsidRDefault="00662B9C" w:rsidP="00662B9C">
      <w:pPr>
        <w:pStyle w:val="Title"/>
        <w:jc w:val="center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Help us spread the </w:t>
      </w:r>
      <w:proofErr w:type="spellStart"/>
      <w:r>
        <w:rPr>
          <w:rFonts w:ascii="Calibri" w:eastAsia="Calibri" w:hAnsi="Calibri" w:cs="Calibri"/>
          <w:b/>
          <w:sz w:val="36"/>
          <w:szCs w:val="36"/>
        </w:rPr>
        <w:t>word</w:t>
      </w:r>
      <w:proofErr w:type="spellEnd"/>
      <w:r>
        <w:rPr>
          <w:rFonts w:ascii="Calibri" w:eastAsia="Calibri" w:hAnsi="Calibri" w:cs="Calibri"/>
          <w:b/>
          <w:sz w:val="36"/>
          <w:szCs w:val="36"/>
        </w:rPr>
        <w:t xml:space="preserve"> on social media</w:t>
      </w:r>
    </w:p>
    <w:p w:rsidR="00662B9C" w:rsidRDefault="00662B9C" w:rsidP="00662B9C">
      <w:pPr>
        <w:rPr>
          <w:b/>
          <w:i/>
          <w:color w:val="000000"/>
          <w:sz w:val="28"/>
          <w:szCs w:val="28"/>
        </w:rPr>
      </w:pPr>
    </w:p>
    <w:tbl>
      <w:tblPr>
        <w:tblW w:w="139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20" w:firstRow="1" w:lastRow="0" w:firstColumn="0" w:lastColumn="0" w:noHBand="0" w:noVBand="1"/>
      </w:tblPr>
      <w:tblGrid>
        <w:gridCol w:w="4361"/>
        <w:gridCol w:w="9633"/>
      </w:tblGrid>
      <w:tr w:rsidR="00662B9C" w:rsidTr="00662B9C">
        <w:trPr>
          <w:trHeight w:val="20"/>
        </w:trPr>
        <w:tc>
          <w:tcPr>
            <w:tcW w:w="4361" w:type="dxa"/>
          </w:tcPr>
          <w:p w:rsidR="00662B9C" w:rsidRDefault="00662B9C" w:rsidP="00C93E4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Announcement of shortlisted projects</w:t>
            </w:r>
          </w:p>
        </w:tc>
        <w:tc>
          <w:tcPr>
            <w:tcW w:w="9633" w:type="dxa"/>
          </w:tcPr>
          <w:p w:rsidR="00662B9C" w:rsidRDefault="00662B9C" w:rsidP="00C93E4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May 2022</w:t>
            </w:r>
          </w:p>
        </w:tc>
      </w:tr>
      <w:tr w:rsidR="00662B9C" w:rsidTr="00662B9C">
        <w:trPr>
          <w:trHeight w:val="20"/>
        </w:trPr>
        <w:tc>
          <w:tcPr>
            <w:tcW w:w="4361" w:type="dxa"/>
          </w:tcPr>
          <w:p w:rsidR="00662B9C" w:rsidRDefault="00125AF8" w:rsidP="00C93E4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Key</w:t>
            </w:r>
            <w:r w:rsidR="00662B9C">
              <w:rPr>
                <w:b/>
                <w:color w:val="000000"/>
                <w:sz w:val="24"/>
                <w:szCs w:val="24"/>
              </w:rPr>
              <w:t xml:space="preserve"> hashtags</w:t>
            </w:r>
          </w:p>
        </w:tc>
        <w:tc>
          <w:tcPr>
            <w:tcW w:w="9633" w:type="dxa"/>
          </w:tcPr>
          <w:p w:rsidR="00662B9C" w:rsidRPr="000B6189" w:rsidRDefault="000B6189" w:rsidP="000B618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#</w:t>
            </w:r>
            <w:proofErr w:type="spellStart"/>
            <w:r>
              <w:rPr>
                <w:color w:val="000000"/>
                <w:sz w:val="24"/>
                <w:szCs w:val="24"/>
              </w:rPr>
              <w:t>NewEuropeanBauhaus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#</w:t>
            </w:r>
            <w:proofErr w:type="spellStart"/>
            <w:r>
              <w:rPr>
                <w:color w:val="000000"/>
                <w:sz w:val="24"/>
                <w:szCs w:val="24"/>
              </w:rPr>
              <w:t>HorizonEU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#</w:t>
            </w:r>
            <w:proofErr w:type="spellStart"/>
            <w:r>
              <w:rPr>
                <w:color w:val="000000"/>
                <w:sz w:val="24"/>
                <w:szCs w:val="24"/>
              </w:rPr>
              <w:t>EUmissions</w:t>
            </w:r>
            <w:proofErr w:type="spellEnd"/>
            <w:r w:rsidRPr="000B618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62B9C" w:rsidTr="00662B9C">
        <w:trPr>
          <w:trHeight w:val="20"/>
        </w:trPr>
        <w:tc>
          <w:tcPr>
            <w:tcW w:w="4361" w:type="dxa"/>
          </w:tcPr>
          <w:p w:rsidR="00662B9C" w:rsidRDefault="00662B9C" w:rsidP="00C93E49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Press release</w:t>
            </w:r>
          </w:p>
        </w:tc>
        <w:tc>
          <w:tcPr>
            <w:tcW w:w="9633" w:type="dxa"/>
          </w:tcPr>
          <w:p w:rsidR="00510A50" w:rsidRDefault="00DD27D5" w:rsidP="00C93E49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5" w:tgtFrame="_blank" w:tooltip="https://ec.europa.eu/commission/presscorner/detail/en/ip_22_2780" w:history="1">
              <w:r w:rsidR="00510A50" w:rsidRPr="00510A50">
                <w:rPr>
                  <w:rStyle w:val="Hyperlink"/>
                  <w:rFonts w:asciiTheme="minorHAnsi" w:hAnsiTheme="minorHAnsi" w:cstheme="minorHAnsi"/>
                  <w:color w:val="5B5FC7"/>
                  <w:sz w:val="24"/>
                  <w:szCs w:val="24"/>
                  <w:shd w:val="clear" w:color="auto" w:fill="FFFFFF"/>
                </w:rPr>
                <w:t>https://ec.europa.eu/commission/presscorner/detail/en/ip_22_2780</w:t>
              </w:r>
            </w:hyperlink>
            <w:r w:rsidR="00920E0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10A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  <w:p w:rsidR="00662B9C" w:rsidRPr="00510A50" w:rsidRDefault="00662B9C" w:rsidP="00920E0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10A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Short URL:</w:t>
            </w:r>
            <w:r w:rsidR="00510A50" w:rsidRPr="00510A5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920E06" w:rsidRPr="00920E06">
                <w:rPr>
                  <w:rStyle w:val="Hyperlink"/>
                  <w:rFonts w:asciiTheme="minorHAnsi" w:hAnsiTheme="minorHAnsi" w:cstheme="minorHAnsi"/>
                  <w:color w:val="5B5FC7"/>
                  <w:sz w:val="24"/>
                  <w:szCs w:val="24"/>
                  <w:shd w:val="clear" w:color="auto" w:fill="FFFFFF"/>
                </w:rPr>
                <w:t>https://europa.eu/!NvwhWx</w:t>
              </w:r>
            </w:hyperlink>
            <w:r w:rsidR="00920E06">
              <w:rPr>
                <w:rFonts w:asciiTheme="minorHAnsi" w:hAnsiTheme="minorHAnsi" w:cstheme="minorHAnsi"/>
                <w:color w:val="1F2937"/>
                <w:sz w:val="24"/>
                <w:szCs w:val="24"/>
                <w:shd w:val="clear" w:color="auto" w:fill="F3F4F6"/>
              </w:rPr>
              <w:t xml:space="preserve"> </w:t>
            </w:r>
          </w:p>
        </w:tc>
      </w:tr>
    </w:tbl>
    <w:p w:rsidR="00662B9C" w:rsidRDefault="00662B9C" w:rsidP="00662B9C"/>
    <w:p w:rsidR="00662B9C" w:rsidRDefault="00662B9C" w:rsidP="00662B9C">
      <w:pPr>
        <w:pStyle w:val="Heading1"/>
        <w:numPr>
          <w:ilvl w:val="0"/>
          <w:numId w:val="0"/>
        </w:numPr>
        <w:ind w:left="720" w:hanging="720"/>
        <w:rPr>
          <w:rFonts w:cs="Calibri"/>
        </w:rPr>
      </w:pPr>
      <w:proofErr w:type="spellStart"/>
      <w:r>
        <w:rPr>
          <w:rFonts w:cs="Calibri"/>
        </w:rPr>
        <w:t>Proposed</w:t>
      </w:r>
      <w:proofErr w:type="spellEnd"/>
      <w:r>
        <w:rPr>
          <w:rFonts w:cs="Calibri"/>
        </w:rPr>
        <w:t xml:space="preserve"> Copy &amp; Visual</w:t>
      </w:r>
    </w:p>
    <w:p w:rsidR="00662B9C" w:rsidRDefault="00662B9C" w:rsidP="00662B9C"/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9497"/>
      </w:tblGrid>
      <w:tr w:rsidR="00662B9C" w:rsidTr="00460F8C">
        <w:tc>
          <w:tcPr>
            <w:tcW w:w="4503" w:type="dxa"/>
            <w:shd w:val="clear" w:color="auto" w:fill="3F9FBE"/>
          </w:tcPr>
          <w:p w:rsidR="00662B9C" w:rsidRDefault="00662B9C" w:rsidP="00C93E4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Visual</w:t>
            </w:r>
          </w:p>
        </w:tc>
        <w:tc>
          <w:tcPr>
            <w:tcW w:w="9497" w:type="dxa"/>
            <w:shd w:val="clear" w:color="auto" w:fill="3F9FBE"/>
          </w:tcPr>
          <w:p w:rsidR="00662B9C" w:rsidRDefault="00662B9C" w:rsidP="00C93E4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Copy</w:t>
            </w:r>
          </w:p>
        </w:tc>
      </w:tr>
      <w:tr w:rsidR="00662B9C" w:rsidTr="00460F8C">
        <w:tc>
          <w:tcPr>
            <w:tcW w:w="4503" w:type="dxa"/>
          </w:tcPr>
          <w:p w:rsidR="00D24E36" w:rsidRDefault="00D24E36" w:rsidP="00D24E3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2B9C" w:rsidRDefault="00DD27D5" w:rsidP="00D2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eastAsia="en-GB"/>
              </w:rPr>
              <w:drawing>
                <wp:inline distT="0" distB="0" distL="0" distR="0">
                  <wp:extent cx="2558342" cy="1440000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EB_LighthouseDemonstrators_horizontal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834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2B9C" w:rsidRDefault="00662B9C" w:rsidP="00D24E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OR</w:t>
            </w:r>
          </w:p>
          <w:p w:rsidR="00662B9C" w:rsidRDefault="00DD27D5" w:rsidP="00662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eastAsia="en-GB"/>
              </w:rPr>
              <w:drawing>
                <wp:inline distT="0" distB="0" distL="0" distR="0">
                  <wp:extent cx="2559403" cy="1440000"/>
                  <wp:effectExtent l="0" t="0" r="0" b="825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NEB_LighthouseDemonstrators_horizontal_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40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24E36" w:rsidRDefault="00D24E36" w:rsidP="00662B9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</w:tcPr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" w:eastAsia="Times New Roman" w:hAnsi="Segoe UI" w:cs="Segoe UI"/>
                <w:color w:val="0F1419"/>
                <w:sz w:val="30"/>
                <w:szCs w:val="30"/>
                <w:lang w:eastAsia="en-GB"/>
              </w:rPr>
              <w:br/>
            </w:r>
            <w:r w:rsidRPr="00797470">
              <w:rPr>
                <w:rFonts w:ascii="Segoe UI Symbol" w:eastAsia="Times New Roman" w:hAnsi="Segoe UI Symbol" w:cs="Segoe UI Symbol"/>
                <w:color w:val="0F1419"/>
                <w:sz w:val="24"/>
                <w:szCs w:val="30"/>
                <w:lang w:eastAsia="en-GB"/>
              </w:rPr>
              <w:t>🆕</w:t>
            </w: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5 emblematic projects shortlisted for the </w:t>
            </w:r>
            <w:r w:rsidRPr="00797470">
              <w:rPr>
                <w:rFonts w:ascii="Segoe UI" w:eastAsia="Times New Roman" w:hAnsi="Segoe UI" w:cs="Segoe UI"/>
                <w:color w:val="1D9BF0"/>
                <w:sz w:val="24"/>
                <w:szCs w:val="30"/>
                <w:lang w:eastAsia="en-GB"/>
              </w:rPr>
              <w:t>@</w:t>
            </w:r>
            <w:proofErr w:type="spellStart"/>
            <w:r w:rsidRPr="00797470">
              <w:rPr>
                <w:rFonts w:ascii="Segoe UI" w:eastAsia="Times New Roman" w:hAnsi="Segoe UI" w:cs="Segoe UI"/>
                <w:color w:val="1D9BF0"/>
                <w:sz w:val="24"/>
                <w:szCs w:val="30"/>
                <w:lang w:eastAsia="en-GB"/>
              </w:rPr>
              <w:t>HorizonEU</w:t>
            </w:r>
            <w:proofErr w:type="spellEnd"/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€25 million call to ‘Support the deployment of lighthouse demonstrators' for the </w:t>
            </w:r>
            <w:r w:rsidRPr="00797470">
              <w:rPr>
                <w:rFonts w:ascii="Segoe UI" w:eastAsia="Times New Roman" w:hAnsi="Segoe UI" w:cs="Segoe UI"/>
                <w:color w:val="1D9BF0"/>
                <w:sz w:val="24"/>
                <w:szCs w:val="30"/>
                <w:lang w:eastAsia="en-GB"/>
              </w:rPr>
              <w:t>#</w:t>
            </w:r>
            <w:proofErr w:type="spellStart"/>
            <w:r w:rsidRPr="00797470">
              <w:rPr>
                <w:rFonts w:ascii="Segoe UI" w:eastAsia="Times New Roman" w:hAnsi="Segoe UI" w:cs="Segoe UI"/>
                <w:color w:val="1D9BF0"/>
                <w:sz w:val="24"/>
                <w:szCs w:val="30"/>
                <w:lang w:eastAsia="en-GB"/>
              </w:rPr>
              <w:t>NewEuropeanBauhaus</w:t>
            </w:r>
            <w:proofErr w:type="spellEnd"/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</w:t>
            </w:r>
            <w:r w:rsidRPr="00797470">
              <w:rPr>
                <w:rFonts w:ascii="Segoe UI Symbol" w:eastAsia="Times New Roman" w:hAnsi="Segoe UI Symbol" w:cs="Segoe UI Symbol"/>
                <w:color w:val="0F1419"/>
                <w:sz w:val="24"/>
                <w:szCs w:val="30"/>
                <w:lang w:eastAsia="en-GB"/>
              </w:rPr>
              <w:t>🏡💚</w:t>
            </w:r>
          </w:p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br/>
            </w:r>
          </w:p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>More beautiful, sustainable and inclusive spaces in</w:t>
            </w:r>
            <w:r w:rsidR="00D95D6C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13</w:t>
            </w: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locations across</w:t>
            </w:r>
            <w:r w:rsidR="00850A87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the</w:t>
            </w: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</w:t>
            </w:r>
            <w:r w:rsidRPr="00797470">
              <w:rPr>
                <w:rFonts w:ascii="Segoe UI Symbol" w:eastAsia="Times New Roman" w:hAnsi="Segoe UI Symbol" w:cs="Segoe UI Symbol"/>
                <w:color w:val="0F1419"/>
                <w:sz w:val="24"/>
                <w:szCs w:val="30"/>
                <w:lang w:eastAsia="en-GB"/>
              </w:rPr>
              <w:t>🇪🇺</w:t>
            </w: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t xml:space="preserve"> &amp; beyond!</w:t>
            </w:r>
          </w:p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  <w:br/>
            </w:r>
          </w:p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 Symbol" w:eastAsia="Times New Roman" w:hAnsi="Segoe UI Symbol" w:cs="Segoe UI Symbol"/>
                <w:color w:val="0F1419"/>
                <w:sz w:val="24"/>
                <w:szCs w:val="30"/>
                <w:lang w:eastAsia="en-GB"/>
              </w:rPr>
              <w:t>👇</w:t>
            </w:r>
            <w:bookmarkStart w:id="0" w:name="_GoBack"/>
            <w:bookmarkEnd w:id="0"/>
          </w:p>
          <w:p w:rsidR="00797470" w:rsidRPr="00797470" w:rsidRDefault="00797470" w:rsidP="00797470">
            <w:pPr>
              <w:shd w:val="clear" w:color="auto" w:fill="FFFFFF"/>
              <w:rPr>
                <w:rFonts w:ascii="Segoe UI" w:eastAsia="Times New Roman" w:hAnsi="Segoe UI" w:cs="Segoe UI"/>
                <w:color w:val="0F1419"/>
                <w:sz w:val="24"/>
                <w:szCs w:val="30"/>
                <w:lang w:eastAsia="en-GB"/>
              </w:rPr>
            </w:pPr>
            <w:r w:rsidRPr="00797470">
              <w:rPr>
                <w:rFonts w:ascii="Segoe UI" w:eastAsia="Times New Roman" w:hAnsi="Segoe UI" w:cs="Segoe UI"/>
                <w:color w:val="1D9BF0"/>
                <w:sz w:val="24"/>
                <w:szCs w:val="30"/>
                <w:lang w:eastAsia="en-GB"/>
              </w:rPr>
              <w:t>https://europa.eu/!NvwhWx</w:t>
            </w:r>
          </w:p>
          <w:p w:rsidR="00797470" w:rsidRDefault="00797470" w:rsidP="0066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662B9C" w:rsidRDefault="00662B9C"/>
    <w:p w:rsidR="00662B9C" w:rsidRPr="00662B9C" w:rsidRDefault="00D24E36">
      <w:pPr>
        <w:rPr>
          <w:color w:val="1F497D"/>
        </w:rPr>
      </w:pPr>
      <w:r>
        <w:rPr>
          <w:sz w:val="24"/>
        </w:rPr>
        <w:t>Original v</w:t>
      </w:r>
      <w:r w:rsidR="00BF693F" w:rsidRPr="000B6189">
        <w:rPr>
          <w:sz w:val="24"/>
        </w:rPr>
        <w:t xml:space="preserve">isuals can be downloaded </w:t>
      </w:r>
      <w:proofErr w:type="gramStart"/>
      <w:r w:rsidR="00BF693F" w:rsidRPr="000B6189">
        <w:rPr>
          <w:sz w:val="24"/>
        </w:rPr>
        <w:t>from:</w:t>
      </w:r>
      <w:proofErr w:type="gramEnd"/>
      <w:r w:rsidR="00BF693F" w:rsidRPr="000B6189">
        <w:rPr>
          <w:sz w:val="24"/>
        </w:rPr>
        <w:t xml:space="preserve"> </w:t>
      </w:r>
      <w:hyperlink r:id="rId9" w:history="1">
        <w:r w:rsidR="00BF693F" w:rsidRPr="000B6189">
          <w:rPr>
            <w:rStyle w:val="Hyperlink"/>
            <w:rFonts w:asciiTheme="minorHAnsi" w:hAnsiTheme="minorHAnsi" w:cstheme="minorHAnsi"/>
            <w:color w:val="5B5FC7"/>
            <w:sz w:val="24"/>
            <w:szCs w:val="24"/>
            <w:shd w:val="clear" w:color="auto" w:fill="FFFFFF"/>
          </w:rPr>
          <w:t>https://europa.eu/new-european-bauhaus/get-involved/spread-word_en</w:t>
        </w:r>
      </w:hyperlink>
      <w:r w:rsidR="00BF693F">
        <w:rPr>
          <w:color w:val="1F497D"/>
        </w:rPr>
        <w:t xml:space="preserve"> </w:t>
      </w:r>
    </w:p>
    <w:sectPr w:rsidR="00662B9C" w:rsidRPr="00662B9C" w:rsidSect="00D24E36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B3964"/>
    <w:multiLevelType w:val="multilevel"/>
    <w:tmpl w:val="050C169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B9C"/>
    <w:rsid w:val="000B6189"/>
    <w:rsid w:val="00117562"/>
    <w:rsid w:val="00125AF8"/>
    <w:rsid w:val="00460F8C"/>
    <w:rsid w:val="00510A50"/>
    <w:rsid w:val="00566488"/>
    <w:rsid w:val="00662B9C"/>
    <w:rsid w:val="00797470"/>
    <w:rsid w:val="007A392A"/>
    <w:rsid w:val="00850A87"/>
    <w:rsid w:val="00920E06"/>
    <w:rsid w:val="00936CB6"/>
    <w:rsid w:val="00AF2C2A"/>
    <w:rsid w:val="00BF693F"/>
    <w:rsid w:val="00C159C9"/>
    <w:rsid w:val="00D24E36"/>
    <w:rsid w:val="00D95D6C"/>
    <w:rsid w:val="00DD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65CCC"/>
  <w15:chartTrackingRefBased/>
  <w15:docId w15:val="{11990A94-FC8D-4985-A5DE-378A2A15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B9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2B9C"/>
    <w:pPr>
      <w:numPr>
        <w:numId w:val="1"/>
      </w:numPr>
      <w:jc w:val="both"/>
      <w:outlineLvl w:val="0"/>
    </w:pPr>
    <w:rPr>
      <w:rFonts w:eastAsia="Calibri" w:cstheme="minorHAnsi"/>
      <w:b/>
      <w:bCs/>
      <w:smallCaps/>
      <w:color w:val="3F9FBE"/>
      <w:sz w:val="40"/>
      <w:szCs w:val="40"/>
      <w:lang w:val="fr-B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B9C"/>
    <w:rPr>
      <w:rFonts w:ascii="Calibri" w:eastAsia="Calibri" w:hAnsi="Calibri" w:cstheme="minorHAnsi"/>
      <w:b/>
      <w:bCs/>
      <w:smallCaps/>
      <w:color w:val="3F9FBE"/>
      <w:sz w:val="40"/>
      <w:szCs w:val="40"/>
      <w:lang w:val="fr-B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62B9C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BE" w:eastAsia="en-GB"/>
    </w:rPr>
  </w:style>
  <w:style w:type="character" w:customStyle="1" w:styleId="TitleChar">
    <w:name w:val="Title Char"/>
    <w:basedOn w:val="DefaultParagraphFont"/>
    <w:link w:val="Title"/>
    <w:uiPriority w:val="10"/>
    <w:rsid w:val="00662B9C"/>
    <w:rPr>
      <w:rFonts w:asciiTheme="majorHAnsi" w:eastAsiaTheme="majorEastAsia" w:hAnsiTheme="majorHAnsi" w:cstheme="majorBidi"/>
      <w:spacing w:val="-10"/>
      <w:kern w:val="28"/>
      <w:sz w:val="56"/>
      <w:szCs w:val="56"/>
      <w:lang w:val="fr-BE" w:eastAsia="en-GB"/>
    </w:rPr>
  </w:style>
  <w:style w:type="character" w:styleId="Hyperlink">
    <w:name w:val="Hyperlink"/>
    <w:basedOn w:val="DefaultParagraphFont"/>
    <w:uiPriority w:val="99"/>
    <w:unhideWhenUsed/>
    <w:rsid w:val="00662B9C"/>
    <w:rPr>
      <w:color w:val="0000FF"/>
      <w:u w:val="single"/>
    </w:rPr>
  </w:style>
  <w:style w:type="character" w:customStyle="1" w:styleId="css-901oao">
    <w:name w:val="css-901oao"/>
    <w:basedOn w:val="DefaultParagraphFont"/>
    <w:rsid w:val="000B6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926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577162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2922334">
                  <w:marLeft w:val="6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6859787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6730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10457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89480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3" w:color="000000"/>
            <w:bottom w:val="single" w:sz="2" w:space="0" w:color="000000"/>
            <w:right w:val="single" w:sz="2" w:space="3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.eu/!NvwhW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c.europa.eu/commission/presscorner/detail/en/ip_22_278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uropa.eu/new-european-bauhaus/get-involved/spread-word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</dc:creator>
  <cp:keywords/>
  <dc:description/>
  <cp:lastModifiedBy>MANTZANA Kassiani (JRC)</cp:lastModifiedBy>
  <cp:revision>3</cp:revision>
  <dcterms:created xsi:type="dcterms:W3CDTF">2022-05-04T08:46:00Z</dcterms:created>
  <dcterms:modified xsi:type="dcterms:W3CDTF">2022-05-04T09:18:00Z</dcterms:modified>
</cp:coreProperties>
</file>